
<file path=[Content_Types].xml><?xml version="1.0" encoding="utf-8"?>
<Types xmlns="http://schemas.openxmlformats.org/package/2006/content-types">
  <Default Extension="vsd" ContentType="application/vnd.visio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D88" w:rsidRPr="003D5ECD" w:rsidRDefault="00837D88" w:rsidP="003D5ECD">
      <w:pPr>
        <w:widowControl/>
        <w:spacing w:line="0" w:lineRule="atLeast"/>
        <w:jc w:val="center"/>
        <w:rPr>
          <w:rFonts w:ascii="微軟正黑體" w:eastAsia="微軟正黑體" w:hAnsi="微軟正黑體"/>
          <w:b/>
          <w:sz w:val="36"/>
          <w:szCs w:val="36"/>
          <w:shd w:val="pct15" w:color="auto" w:fill="FFFFFF"/>
        </w:rPr>
      </w:pPr>
      <w:r w:rsidRPr="003D5ECD">
        <w:rPr>
          <w:rFonts w:ascii="微軟正黑體" w:eastAsia="微軟正黑體" w:hAnsi="微軟正黑體" w:hint="eastAsia"/>
          <w:b/>
          <w:sz w:val="36"/>
          <w:szCs w:val="36"/>
          <w:shd w:val="pct15" w:color="auto" w:fill="FFFFFF"/>
        </w:rPr>
        <w:t>台塑網公司介紹</w:t>
      </w:r>
    </w:p>
    <w:p w:rsidR="00200119" w:rsidRPr="00200119" w:rsidRDefault="005139E6" w:rsidP="00200119">
      <w:pPr>
        <w:widowControl/>
        <w:spacing w:line="0" w:lineRule="atLeast"/>
        <w:jc w:val="both"/>
        <w:rPr>
          <w:rFonts w:ascii="微軟正黑體" w:eastAsia="微軟正黑體" w:hAnsi="微軟正黑體" w:cs="新細明體"/>
          <w:color w:val="4A4949"/>
          <w:kern w:val="0"/>
          <w:sz w:val="28"/>
          <w:szCs w:val="28"/>
        </w:rPr>
      </w:pPr>
      <w:r w:rsidRPr="00200119">
        <w:rPr>
          <w:rFonts w:ascii="微軟正黑體" w:eastAsia="微軟正黑體" w:hAnsi="微軟正黑體" w:cs="新細明體"/>
          <w:color w:val="4A4949"/>
          <w:kern w:val="0"/>
          <w:szCs w:val="24"/>
        </w:rPr>
        <w:t>台塑網科技股份有限公司成立於 2000 年 4 月，為台塑企業所轉投資設立，台塑網主要提供專業的企業 e 化解決方案與服務，期望成為大中華地區資訊化產業之領導品牌。</w:t>
      </w:r>
      <w:r w:rsidR="00200119">
        <w:rPr>
          <w:rFonts w:ascii="微軟正黑體" w:eastAsia="微軟正黑體" w:hAnsi="微軟正黑體" w:cs="新細明體"/>
          <w:color w:val="4A4949"/>
          <w:kern w:val="0"/>
          <w:szCs w:val="24"/>
        </w:rPr>
        <w:br/>
      </w:r>
      <w:r w:rsidR="00875E7E">
        <w:rPr>
          <w:rFonts w:ascii="微軟正黑體" w:eastAsia="微軟正黑體" w:hAnsi="微軟正黑體" w:cs="新細明體" w:hint="eastAsia"/>
          <w:color w:val="4A4949"/>
          <w:kern w:val="0"/>
          <w:szCs w:val="24"/>
        </w:rPr>
        <w:t>本公司</w:t>
      </w:r>
      <w:r w:rsidRPr="00200119">
        <w:rPr>
          <w:rFonts w:ascii="微軟正黑體" w:eastAsia="微軟正黑體" w:hAnsi="微軟正黑體" w:cs="新細明體"/>
          <w:color w:val="4A4949"/>
          <w:kern w:val="0"/>
          <w:szCs w:val="24"/>
        </w:rPr>
        <w:t>成立目的乃是秉持與產業界分享、共榮的理念，期望運用台塑企業完善的企業資訊化管理經驗，協助上下游企業夥伴與產業先進，真正實現管理合理化、資訊化，提升永續競爭力，協助客戶成功實施資訊化管理，邁入新時代 A+ 業行列。除台北總公司外，另在江蘇昆山、江蘇南京與四川成都、廣東廣州等地都設有分公司提供企業 e 化管理諮詢與產品服務，目前正持續積極拓展新營運據點。</w:t>
      </w:r>
      <w:r w:rsidR="0087106F" w:rsidRPr="00200119">
        <w:rPr>
          <w:rFonts w:ascii="微軟正黑體" w:eastAsia="微軟正黑體" w:hAnsi="微軟正黑體" w:cs="新細明體" w:hint="eastAsia"/>
          <w:color w:val="4A4949"/>
          <w:kern w:val="0"/>
          <w:szCs w:val="24"/>
        </w:rPr>
        <w:t>為擴大營運規模，於2007年跨入旅遊業，投資台塑網旅行社股份有限公司；並於2008年</w:t>
      </w:r>
      <w:proofErr w:type="gramStart"/>
      <w:r w:rsidR="0087106F" w:rsidRPr="00200119">
        <w:rPr>
          <w:rFonts w:ascii="微軟正黑體" w:eastAsia="微軟正黑體" w:hAnsi="微軟正黑體" w:cs="新細明體" w:hint="eastAsia"/>
          <w:color w:val="4A4949"/>
          <w:kern w:val="0"/>
          <w:szCs w:val="24"/>
        </w:rPr>
        <w:t>併購泓誠資訊</w:t>
      </w:r>
      <w:proofErr w:type="gramEnd"/>
      <w:r w:rsidR="0087106F" w:rsidRPr="00200119">
        <w:rPr>
          <w:rFonts w:ascii="微軟正黑體" w:eastAsia="微軟正黑體" w:hAnsi="微軟正黑體" w:cs="新細明體" w:hint="eastAsia"/>
          <w:color w:val="4A4949"/>
          <w:kern w:val="0"/>
          <w:szCs w:val="24"/>
        </w:rPr>
        <w:t>股份有限公司。</w:t>
      </w:r>
      <w:r w:rsidR="00875E7E">
        <w:rPr>
          <w:rFonts w:ascii="微軟正黑體" w:eastAsia="微軟正黑體" w:hAnsi="微軟正黑體" w:cs="新細明體" w:hint="eastAsia"/>
          <w:color w:val="4A4949"/>
          <w:kern w:val="0"/>
          <w:szCs w:val="24"/>
        </w:rPr>
        <w:t>2013年</w:t>
      </w:r>
      <w:r w:rsidR="00200119" w:rsidRPr="00200119">
        <w:rPr>
          <w:rFonts w:ascii="微軟正黑體" w:eastAsia="微軟正黑體" w:hAnsi="微軟正黑體" w:cs="新細明體" w:hint="eastAsia"/>
          <w:color w:val="4A4949"/>
          <w:kern w:val="0"/>
          <w:szCs w:val="24"/>
        </w:rPr>
        <w:t>榮獲經濟部工業局「工業精銳獎」殊榮，獲頒企業獎</w:t>
      </w:r>
      <w:proofErr w:type="gramStart"/>
      <w:r w:rsidR="00200119" w:rsidRPr="00200119">
        <w:rPr>
          <w:rFonts w:ascii="微軟正黑體" w:eastAsia="微軟正黑體" w:hAnsi="微軟正黑體" w:cs="新細明體" w:hint="eastAsia"/>
          <w:color w:val="4A4949"/>
          <w:kern w:val="0"/>
          <w:szCs w:val="24"/>
        </w:rPr>
        <w:t>─</w:t>
      </w:r>
      <w:proofErr w:type="gramEnd"/>
      <w:r w:rsidR="00200119" w:rsidRPr="00200119">
        <w:rPr>
          <w:rFonts w:ascii="微軟正黑體" w:eastAsia="微軟正黑體" w:hAnsi="微軟正黑體" w:cs="新細明體" w:hint="eastAsia"/>
          <w:color w:val="4A4949"/>
          <w:kern w:val="0"/>
          <w:szCs w:val="24"/>
        </w:rPr>
        <w:t>技術服務業類獎項，代表台塑網科技深耕資訊服務的表現獲肯定，並成功跨入服務業。</w:t>
      </w:r>
      <w:r w:rsidR="002A162E" w:rsidRPr="002A162E">
        <w:rPr>
          <w:rFonts w:ascii="微軟正黑體" w:eastAsia="微軟正黑體" w:hAnsi="微軟正黑體" w:cs="新細明體" w:hint="eastAsia"/>
          <w:color w:val="4A4949"/>
          <w:kern w:val="0"/>
          <w:szCs w:val="24"/>
        </w:rPr>
        <w:t>於</w:t>
      </w:r>
      <w:r w:rsidR="002E63BA">
        <w:rPr>
          <w:rFonts w:ascii="微軟正黑體" w:eastAsia="微軟正黑體" w:hAnsi="微軟正黑體" w:cs="新細明體" w:hint="eastAsia"/>
          <w:color w:val="4A4949"/>
          <w:kern w:val="0"/>
          <w:szCs w:val="24"/>
        </w:rPr>
        <w:t>2015</w:t>
      </w:r>
      <w:r w:rsidR="002A162E" w:rsidRPr="002A162E">
        <w:rPr>
          <w:rFonts w:ascii="微軟正黑體" w:eastAsia="微軟正黑體" w:hAnsi="微軟正黑體" w:cs="新細明體" w:hint="eastAsia"/>
          <w:color w:val="4A4949"/>
          <w:kern w:val="0"/>
          <w:szCs w:val="24"/>
        </w:rPr>
        <w:t>年</w:t>
      </w:r>
      <w:r w:rsidR="002E63BA">
        <w:rPr>
          <w:rFonts w:ascii="微軟正黑體" w:eastAsia="微軟正黑體" w:hAnsi="微軟正黑體" w:cs="新細明體" w:hint="eastAsia"/>
          <w:color w:val="4A4949"/>
          <w:kern w:val="0"/>
          <w:szCs w:val="24"/>
        </w:rPr>
        <w:t>4</w:t>
      </w:r>
      <w:r w:rsidR="002A162E" w:rsidRPr="002A162E">
        <w:rPr>
          <w:rFonts w:ascii="微軟正黑體" w:eastAsia="微軟正黑體" w:hAnsi="微軟正黑體" w:cs="新細明體" w:hint="eastAsia"/>
          <w:color w:val="4A4949"/>
          <w:kern w:val="0"/>
          <w:szCs w:val="24"/>
        </w:rPr>
        <w:t>月通過SEI(美國軟體工程學院)頒發之</w:t>
      </w:r>
      <w:r w:rsidR="002E63BA" w:rsidRPr="002E63BA">
        <w:rPr>
          <w:rFonts w:ascii="微軟正黑體" w:eastAsia="微軟正黑體" w:hAnsi="微軟正黑體" w:cs="新細明體"/>
          <w:color w:val="4A4949"/>
          <w:kern w:val="0"/>
          <w:szCs w:val="24"/>
        </w:rPr>
        <w:t>CMMI-DEV-ML3 (V1.3)</w:t>
      </w:r>
      <w:r w:rsidR="002A162E" w:rsidRPr="002A162E">
        <w:rPr>
          <w:rFonts w:ascii="微軟正黑體" w:eastAsia="微軟正黑體" w:hAnsi="微軟正黑體" w:cs="新細明體" w:hint="eastAsia"/>
          <w:color w:val="4A4949"/>
          <w:kern w:val="0"/>
          <w:szCs w:val="24"/>
        </w:rPr>
        <w:t>認證。</w:t>
      </w:r>
    </w:p>
    <w:p w:rsidR="006778E2" w:rsidRPr="003D5ECD" w:rsidRDefault="0087106F" w:rsidP="003D5ECD">
      <w:pPr>
        <w:spacing w:line="0" w:lineRule="atLeast"/>
        <w:jc w:val="center"/>
        <w:rPr>
          <w:rFonts w:ascii="微軟正黑體" w:eastAsia="微軟正黑體" w:hAnsi="微軟正黑體"/>
        </w:rPr>
      </w:pPr>
      <w:r w:rsidRPr="003D5ECD">
        <w:rPr>
          <w:rFonts w:ascii="微軟正黑體" w:eastAsia="微軟正黑體" w:hAnsi="微軟正黑體" w:hint="eastAsia"/>
          <w:b/>
          <w:sz w:val="36"/>
          <w:szCs w:val="36"/>
          <w:shd w:val="pct15" w:color="auto" w:fill="FFFFFF"/>
        </w:rPr>
        <w:t>台塑網組織架構與產品服務</w:t>
      </w:r>
      <w:r w:rsidR="001E0741">
        <w:rPr>
          <w:rFonts w:ascii="微軟正黑體" w:eastAsia="微軟正黑體" w:hAnsi="微軟正黑體"/>
          <w:b/>
          <w:sz w:val="36"/>
          <w:szCs w:val="36"/>
          <w:shd w:val="pct15" w:color="auto" w:fill="FFFFFF"/>
        </w:rPr>
        <w:br/>
      </w:r>
      <w:r w:rsidR="009A564E">
        <w:rPr>
          <w:rFonts w:ascii="微軟正黑體" w:eastAsia="微軟正黑體" w:hAnsi="微軟正黑體"/>
          <w:b/>
          <w:sz w:val="36"/>
          <w:szCs w:val="36"/>
          <w:shd w:val="pct15" w:color="auto" w:fill="FFFFFF"/>
        </w:rPr>
        <w:br/>
      </w:r>
      <w:r w:rsidR="00EC2188">
        <w:object w:dxaOrig="6489" w:dyaOrig="66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8pt;height:354pt" o:ole="">
            <v:imagedata r:id="rId7" o:title=""/>
          </v:shape>
          <o:OLEObject Type="Embed" ProgID="Visio.Drawing.11" ShapeID="_x0000_i1025" DrawAspect="Content" ObjectID="_1520945327" r:id="rId8"/>
        </w:object>
      </w:r>
      <w:r w:rsidR="006778E2" w:rsidRPr="003D5ECD">
        <w:rPr>
          <w:rFonts w:ascii="微軟正黑體" w:eastAsia="微軟正黑體" w:hAnsi="微軟正黑體"/>
        </w:rPr>
        <w:br w:type="page"/>
      </w:r>
    </w:p>
    <w:p w:rsidR="005139E6" w:rsidRPr="009A564E" w:rsidRDefault="006778E2" w:rsidP="003D5ECD">
      <w:pPr>
        <w:spacing w:line="0" w:lineRule="atLeast"/>
        <w:jc w:val="center"/>
        <w:rPr>
          <w:rFonts w:ascii="微軟正黑體" w:eastAsia="微軟正黑體" w:hAnsi="微軟正黑體"/>
          <w:b/>
          <w:sz w:val="36"/>
          <w:szCs w:val="36"/>
        </w:rPr>
      </w:pPr>
      <w:r w:rsidRPr="009A564E">
        <w:rPr>
          <w:rFonts w:ascii="微軟正黑體" w:eastAsia="微軟正黑體" w:hAnsi="微軟正黑體" w:hint="eastAsia"/>
          <w:b/>
          <w:sz w:val="36"/>
          <w:szCs w:val="36"/>
        </w:rPr>
        <w:lastRenderedPageBreak/>
        <w:t>台塑網薪資福利簡介</w:t>
      </w:r>
    </w:p>
    <w:p w:rsidR="006778E2" w:rsidRPr="003D5ECD" w:rsidRDefault="006778E2" w:rsidP="003D5ECD">
      <w:pPr>
        <w:pStyle w:val="a9"/>
        <w:numPr>
          <w:ilvl w:val="0"/>
          <w:numId w:val="2"/>
        </w:numPr>
        <w:spacing w:line="0" w:lineRule="atLeast"/>
        <w:ind w:leftChars="0"/>
        <w:rPr>
          <w:rFonts w:ascii="微軟正黑體" w:eastAsia="微軟正黑體" w:hAnsi="微軟正黑體"/>
          <w:sz w:val="28"/>
          <w:szCs w:val="28"/>
        </w:rPr>
      </w:pPr>
      <w:r w:rsidRPr="003D5ECD">
        <w:rPr>
          <w:rFonts w:ascii="微軟正黑體" w:eastAsia="微軟正黑體" w:hAnsi="微軟正黑體" w:hint="eastAsia"/>
          <w:sz w:val="28"/>
          <w:szCs w:val="28"/>
        </w:rPr>
        <w:t>薪資</w:t>
      </w:r>
      <w:r w:rsidR="003D5ECD" w:rsidRPr="003D5ECD">
        <w:rPr>
          <w:rFonts w:ascii="微軟正黑體" w:eastAsia="微軟正黑體" w:hAnsi="微軟正黑體" w:hint="eastAsia"/>
          <w:sz w:val="28"/>
          <w:szCs w:val="28"/>
        </w:rPr>
        <w:t>：</w:t>
      </w:r>
    </w:p>
    <w:p w:rsidR="006778E2" w:rsidRPr="003D5ECD" w:rsidRDefault="006778E2" w:rsidP="003D5ECD">
      <w:pPr>
        <w:pStyle w:val="a9"/>
        <w:numPr>
          <w:ilvl w:val="0"/>
          <w:numId w:val="4"/>
        </w:numPr>
        <w:spacing w:line="0" w:lineRule="atLeast"/>
        <w:ind w:leftChars="0"/>
        <w:rPr>
          <w:rFonts w:ascii="微軟正黑體" w:eastAsia="微軟正黑體" w:hAnsi="微軟正黑體"/>
          <w:sz w:val="28"/>
          <w:szCs w:val="28"/>
        </w:rPr>
      </w:pPr>
      <w:r w:rsidRPr="003D5ECD">
        <w:rPr>
          <w:rFonts w:ascii="微軟正黑體" w:eastAsia="微軟正黑體" w:hAnsi="微軟正黑體" w:hint="eastAsia"/>
          <w:sz w:val="28"/>
          <w:szCs w:val="28"/>
        </w:rPr>
        <w:t>起薪標準：</w:t>
      </w:r>
      <w:r w:rsidR="003D5ECD">
        <w:rPr>
          <w:rFonts w:ascii="微軟正黑體" w:eastAsia="微軟正黑體" w:hAnsi="微軟正黑體"/>
          <w:sz w:val="28"/>
          <w:szCs w:val="28"/>
        </w:rPr>
        <w:br/>
      </w:r>
      <w:r w:rsidRPr="003D5ECD">
        <w:rPr>
          <w:rFonts w:ascii="微軟正黑體" w:eastAsia="微軟正黑體" w:hAnsi="微軟正黑體" w:hint="eastAsia"/>
          <w:sz w:val="28"/>
          <w:szCs w:val="28"/>
        </w:rPr>
        <w:t>依學歷及科系別及</w:t>
      </w:r>
      <w:proofErr w:type="gramStart"/>
      <w:r w:rsidRPr="003D5ECD">
        <w:rPr>
          <w:rFonts w:ascii="微軟正黑體" w:eastAsia="微軟正黑體" w:hAnsi="微軟正黑體" w:hint="eastAsia"/>
          <w:sz w:val="28"/>
          <w:szCs w:val="28"/>
        </w:rPr>
        <w:t>職級敘薪</w:t>
      </w:r>
      <w:proofErr w:type="gramEnd"/>
      <w:r w:rsidRPr="003D5ECD">
        <w:rPr>
          <w:rFonts w:ascii="微軟正黑體" w:eastAsia="微軟正黑體" w:hAnsi="微軟正黑體" w:hint="eastAsia"/>
          <w:sz w:val="28"/>
          <w:szCs w:val="28"/>
        </w:rPr>
        <w:t>，訂定統一之起薪標準。</w:t>
      </w:r>
    </w:p>
    <w:p w:rsidR="006778E2" w:rsidRPr="003D5ECD" w:rsidRDefault="006778E2" w:rsidP="003D5ECD">
      <w:pPr>
        <w:pStyle w:val="a9"/>
        <w:numPr>
          <w:ilvl w:val="0"/>
          <w:numId w:val="4"/>
        </w:numPr>
        <w:spacing w:line="0" w:lineRule="atLeast"/>
        <w:ind w:leftChars="0"/>
        <w:rPr>
          <w:rFonts w:ascii="微軟正黑體" w:eastAsia="微軟正黑體" w:hAnsi="微軟正黑體"/>
          <w:sz w:val="28"/>
          <w:szCs w:val="28"/>
        </w:rPr>
      </w:pPr>
      <w:r w:rsidRPr="003D5ECD">
        <w:rPr>
          <w:rFonts w:ascii="微軟正黑體" w:eastAsia="微軟正黑體" w:hAnsi="微軟正黑體" w:hint="eastAsia"/>
          <w:sz w:val="28"/>
          <w:szCs w:val="28"/>
        </w:rPr>
        <w:t>效率獎金：</w:t>
      </w:r>
      <w:r w:rsidR="003D5ECD">
        <w:rPr>
          <w:rFonts w:ascii="微軟正黑體" w:eastAsia="微軟正黑體" w:hAnsi="微軟正黑體"/>
          <w:sz w:val="28"/>
          <w:szCs w:val="28"/>
        </w:rPr>
        <w:br/>
      </w:r>
      <w:r w:rsidRPr="003D5ECD">
        <w:rPr>
          <w:rFonts w:ascii="微軟正黑體" w:eastAsia="微軟正黑體" w:hAnsi="微軟正黑體" w:hint="eastAsia"/>
          <w:sz w:val="28"/>
          <w:szCs w:val="28"/>
        </w:rPr>
        <w:t>除每月薪資外，另依工作效率及部門營運績效每月</w:t>
      </w:r>
      <w:proofErr w:type="gramStart"/>
      <w:r w:rsidRPr="003D5ECD">
        <w:rPr>
          <w:rFonts w:ascii="微軟正黑體" w:eastAsia="微軟正黑體" w:hAnsi="微軟正黑體" w:hint="eastAsia"/>
          <w:sz w:val="28"/>
          <w:szCs w:val="28"/>
        </w:rPr>
        <w:t>提撥</w:t>
      </w:r>
      <w:proofErr w:type="gramEnd"/>
      <w:r w:rsidRPr="003D5ECD">
        <w:rPr>
          <w:rFonts w:ascii="微軟正黑體" w:eastAsia="微軟正黑體" w:hAnsi="微軟正黑體" w:hint="eastAsia"/>
          <w:sz w:val="28"/>
          <w:szCs w:val="28"/>
        </w:rPr>
        <w:t>效率獎金。</w:t>
      </w:r>
    </w:p>
    <w:p w:rsidR="006778E2" w:rsidRPr="003D5ECD" w:rsidRDefault="006778E2" w:rsidP="003D5ECD">
      <w:pPr>
        <w:pStyle w:val="a9"/>
        <w:numPr>
          <w:ilvl w:val="0"/>
          <w:numId w:val="4"/>
        </w:numPr>
        <w:spacing w:line="0" w:lineRule="atLeast"/>
        <w:ind w:leftChars="0"/>
        <w:rPr>
          <w:rFonts w:ascii="微軟正黑體" w:eastAsia="微軟正黑體" w:hAnsi="微軟正黑體"/>
          <w:sz w:val="28"/>
          <w:szCs w:val="28"/>
        </w:rPr>
      </w:pPr>
      <w:r w:rsidRPr="003D5ECD">
        <w:rPr>
          <w:rFonts w:ascii="微軟正黑體" w:eastAsia="微軟正黑體" w:hAnsi="微軟正黑體" w:hint="eastAsia"/>
          <w:sz w:val="28"/>
          <w:szCs w:val="28"/>
        </w:rPr>
        <w:t>其他津貼：</w:t>
      </w:r>
      <w:r w:rsidR="003D5ECD">
        <w:rPr>
          <w:rFonts w:ascii="微軟正黑體" w:eastAsia="微軟正黑體" w:hAnsi="微軟正黑體"/>
          <w:sz w:val="28"/>
          <w:szCs w:val="28"/>
        </w:rPr>
        <w:br/>
      </w:r>
      <w:r w:rsidRPr="003D5ECD">
        <w:rPr>
          <w:rFonts w:ascii="微軟正黑體" w:eastAsia="微軟正黑體" w:hAnsi="微軟正黑體" w:hint="eastAsia"/>
          <w:sz w:val="28"/>
          <w:szCs w:val="28"/>
        </w:rPr>
        <w:t>交通、伙食</w:t>
      </w:r>
      <w:bookmarkStart w:id="0" w:name="_GoBack"/>
      <w:bookmarkEnd w:id="0"/>
      <w:r w:rsidRPr="003D5ECD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6778E2" w:rsidRPr="003D5ECD" w:rsidRDefault="006778E2" w:rsidP="003D5ECD">
      <w:pPr>
        <w:pStyle w:val="a9"/>
        <w:numPr>
          <w:ilvl w:val="0"/>
          <w:numId w:val="4"/>
        </w:numPr>
        <w:spacing w:line="0" w:lineRule="atLeast"/>
        <w:ind w:leftChars="0"/>
        <w:rPr>
          <w:rFonts w:ascii="微軟正黑體" w:eastAsia="微軟正黑體" w:hAnsi="微軟正黑體"/>
          <w:sz w:val="28"/>
          <w:szCs w:val="28"/>
        </w:rPr>
      </w:pPr>
      <w:r w:rsidRPr="003D5ECD">
        <w:rPr>
          <w:rFonts w:ascii="微軟正黑體" w:eastAsia="微軟正黑體" w:hAnsi="微軟正黑體" w:hint="eastAsia"/>
          <w:sz w:val="28"/>
          <w:szCs w:val="28"/>
        </w:rPr>
        <w:t>三節獎金：</w:t>
      </w:r>
      <w:r w:rsidR="003D5ECD">
        <w:rPr>
          <w:rFonts w:ascii="微軟正黑體" w:eastAsia="微軟正黑體" w:hAnsi="微軟正黑體"/>
          <w:sz w:val="28"/>
          <w:szCs w:val="28"/>
        </w:rPr>
        <w:br/>
      </w:r>
      <w:r w:rsidRPr="003D5ECD">
        <w:rPr>
          <w:rFonts w:ascii="微軟正黑體" w:eastAsia="微軟正黑體" w:hAnsi="微軟正黑體" w:hint="eastAsia"/>
          <w:sz w:val="28"/>
          <w:szCs w:val="28"/>
        </w:rPr>
        <w:t>端午、中秋、年終獎金則依每年營運狀況核發獎金。</w:t>
      </w:r>
    </w:p>
    <w:p w:rsidR="006778E2" w:rsidRPr="003D5ECD" w:rsidRDefault="003D5ECD" w:rsidP="003D5ECD">
      <w:pPr>
        <w:pStyle w:val="a9"/>
        <w:numPr>
          <w:ilvl w:val="0"/>
          <w:numId w:val="1"/>
        </w:numPr>
        <w:spacing w:line="0" w:lineRule="atLeast"/>
        <w:ind w:leftChars="0"/>
        <w:rPr>
          <w:rFonts w:ascii="微軟正黑體" w:eastAsia="微軟正黑體" w:hAnsi="微軟正黑體"/>
          <w:sz w:val="28"/>
          <w:szCs w:val="28"/>
        </w:rPr>
      </w:pPr>
      <w:r w:rsidRPr="003D5ECD">
        <w:rPr>
          <w:rFonts w:ascii="微軟正黑體" w:eastAsia="微軟正黑體" w:hAnsi="微軟正黑體" w:hint="eastAsia"/>
          <w:sz w:val="28"/>
          <w:szCs w:val="28"/>
        </w:rPr>
        <w:t>福委會活動：</w:t>
      </w:r>
    </w:p>
    <w:p w:rsidR="003D5ECD" w:rsidRPr="003D5ECD" w:rsidRDefault="003D5ECD" w:rsidP="003D5ECD">
      <w:pPr>
        <w:pStyle w:val="a9"/>
        <w:numPr>
          <w:ilvl w:val="0"/>
          <w:numId w:val="5"/>
        </w:numPr>
        <w:spacing w:line="0" w:lineRule="atLeast"/>
        <w:ind w:leftChars="0"/>
        <w:rPr>
          <w:rFonts w:ascii="微軟正黑體" w:eastAsia="微軟正黑體" w:hAnsi="微軟正黑體"/>
          <w:sz w:val="28"/>
          <w:szCs w:val="28"/>
        </w:rPr>
      </w:pPr>
      <w:r w:rsidRPr="003D5ECD">
        <w:rPr>
          <w:rFonts w:ascii="微軟正黑體" w:eastAsia="微軟正黑體" w:hAnsi="微軟正黑體" w:hint="eastAsia"/>
          <w:sz w:val="28"/>
          <w:szCs w:val="28"/>
        </w:rPr>
        <w:t>禮券或福利品：</w:t>
      </w:r>
      <w:r>
        <w:rPr>
          <w:rFonts w:ascii="微軟正黑體" w:eastAsia="微軟正黑體" w:hAnsi="微軟正黑體"/>
          <w:sz w:val="28"/>
          <w:szCs w:val="28"/>
        </w:rPr>
        <w:br/>
      </w:r>
      <w:r w:rsidRPr="003D5ECD">
        <w:rPr>
          <w:rFonts w:ascii="微軟正黑體" w:eastAsia="微軟正黑體" w:hAnsi="微軟正黑體" w:hint="eastAsia"/>
          <w:sz w:val="28"/>
          <w:szCs w:val="28"/>
        </w:rPr>
        <w:t>三節及生日發放家樂福、遠東百貨、大潤發、台塑購物網、台塑生</w:t>
      </w:r>
      <w:proofErr w:type="gramStart"/>
      <w:r w:rsidRPr="003D5ECD">
        <w:rPr>
          <w:rFonts w:ascii="微軟正黑體" w:eastAsia="微軟正黑體" w:hAnsi="微軟正黑體" w:hint="eastAsia"/>
          <w:sz w:val="28"/>
          <w:szCs w:val="28"/>
        </w:rPr>
        <w:t>醫</w:t>
      </w:r>
      <w:proofErr w:type="gramEnd"/>
      <w:r w:rsidRPr="003D5ECD">
        <w:rPr>
          <w:rFonts w:ascii="微軟正黑體" w:eastAsia="微軟正黑體" w:hAnsi="微軟正黑體" w:hint="eastAsia"/>
          <w:sz w:val="28"/>
          <w:szCs w:val="28"/>
        </w:rPr>
        <w:t>、長庚生技等禮券或福利品。</w:t>
      </w:r>
    </w:p>
    <w:p w:rsidR="003D5ECD" w:rsidRPr="003D5ECD" w:rsidRDefault="003D5ECD" w:rsidP="003D5ECD">
      <w:pPr>
        <w:pStyle w:val="a9"/>
        <w:numPr>
          <w:ilvl w:val="0"/>
          <w:numId w:val="5"/>
        </w:numPr>
        <w:spacing w:line="0" w:lineRule="atLeast"/>
        <w:ind w:leftChars="0"/>
        <w:rPr>
          <w:rFonts w:ascii="微軟正黑體" w:eastAsia="微軟正黑體" w:hAnsi="微軟正黑體"/>
          <w:sz w:val="28"/>
          <w:szCs w:val="28"/>
        </w:rPr>
      </w:pPr>
      <w:r w:rsidRPr="003D5ECD">
        <w:rPr>
          <w:rFonts w:ascii="微軟正黑體" w:eastAsia="微軟正黑體" w:hAnsi="微軟正黑體" w:hint="eastAsia"/>
          <w:sz w:val="28"/>
          <w:szCs w:val="28"/>
        </w:rPr>
        <w:t>國內旅遊：</w:t>
      </w:r>
      <w:r>
        <w:rPr>
          <w:rFonts w:ascii="微軟正黑體" w:eastAsia="微軟正黑體" w:hAnsi="微軟正黑體"/>
          <w:sz w:val="28"/>
          <w:szCs w:val="28"/>
        </w:rPr>
        <w:br/>
      </w:r>
      <w:r w:rsidRPr="003D5ECD">
        <w:rPr>
          <w:rFonts w:ascii="微軟正黑體" w:eastAsia="微軟正黑體" w:hAnsi="微軟正黑體" w:hint="eastAsia"/>
          <w:sz w:val="28"/>
          <w:szCs w:val="28"/>
        </w:rPr>
        <w:t>福委會每年定期舉辦國內各種旅遊活動</w:t>
      </w:r>
      <w:r w:rsidR="002A162E" w:rsidRPr="003D5ECD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3D5ECD" w:rsidRPr="003D5ECD" w:rsidRDefault="003D5ECD" w:rsidP="003D5ECD">
      <w:pPr>
        <w:pStyle w:val="a9"/>
        <w:numPr>
          <w:ilvl w:val="0"/>
          <w:numId w:val="1"/>
        </w:numPr>
        <w:spacing w:line="0" w:lineRule="atLeast"/>
        <w:ind w:leftChars="0"/>
        <w:rPr>
          <w:rFonts w:ascii="微軟正黑體" w:eastAsia="微軟正黑體" w:hAnsi="微軟正黑體"/>
          <w:sz w:val="28"/>
          <w:szCs w:val="28"/>
        </w:rPr>
      </w:pPr>
      <w:r w:rsidRPr="003D5ECD">
        <w:rPr>
          <w:rFonts w:ascii="微軟正黑體" w:eastAsia="微軟正黑體" w:hAnsi="微軟正黑體" w:hint="eastAsia"/>
          <w:sz w:val="28"/>
          <w:szCs w:val="28"/>
        </w:rPr>
        <w:t>福利制度：</w:t>
      </w:r>
    </w:p>
    <w:p w:rsidR="003D5ECD" w:rsidRPr="003D5ECD" w:rsidRDefault="003D5ECD" w:rsidP="003D5ECD">
      <w:pPr>
        <w:pStyle w:val="a9"/>
        <w:numPr>
          <w:ilvl w:val="0"/>
          <w:numId w:val="6"/>
        </w:numPr>
        <w:spacing w:line="0" w:lineRule="atLeast"/>
        <w:ind w:leftChars="0"/>
        <w:rPr>
          <w:rFonts w:ascii="微軟正黑體" w:eastAsia="微軟正黑體" w:hAnsi="微軟正黑體"/>
          <w:sz w:val="28"/>
          <w:szCs w:val="28"/>
        </w:rPr>
      </w:pPr>
      <w:r w:rsidRPr="003D5ECD">
        <w:rPr>
          <w:rFonts w:ascii="微軟正黑體" w:eastAsia="微軟正黑體" w:hAnsi="微軟正黑體" w:hint="eastAsia"/>
          <w:sz w:val="28"/>
          <w:szCs w:val="28"/>
        </w:rPr>
        <w:t>全民健保、勞保提供同仁基本的保障。</w:t>
      </w:r>
    </w:p>
    <w:p w:rsidR="003D5ECD" w:rsidRPr="003D5ECD" w:rsidRDefault="003D5ECD" w:rsidP="003D5ECD">
      <w:pPr>
        <w:pStyle w:val="a9"/>
        <w:numPr>
          <w:ilvl w:val="0"/>
          <w:numId w:val="6"/>
        </w:numPr>
        <w:spacing w:line="0" w:lineRule="atLeast"/>
        <w:ind w:leftChars="0"/>
        <w:rPr>
          <w:rFonts w:ascii="微軟正黑體" w:eastAsia="微軟正黑體" w:hAnsi="微軟正黑體"/>
          <w:sz w:val="28"/>
          <w:szCs w:val="28"/>
        </w:rPr>
      </w:pPr>
      <w:r w:rsidRPr="003D5ECD">
        <w:rPr>
          <w:rFonts w:ascii="微軟正黑體" w:eastAsia="微軟正黑體" w:hAnsi="微軟正黑體" w:hint="eastAsia"/>
          <w:sz w:val="28"/>
          <w:szCs w:val="28"/>
        </w:rPr>
        <w:t>提供長庚就醫優待，所有同仁及眷屬至長庚醫院就醫均給予優待。</w:t>
      </w:r>
    </w:p>
    <w:p w:rsidR="003D5ECD" w:rsidRPr="003D5ECD" w:rsidRDefault="003D5ECD" w:rsidP="003D5ECD">
      <w:pPr>
        <w:pStyle w:val="a9"/>
        <w:numPr>
          <w:ilvl w:val="0"/>
          <w:numId w:val="6"/>
        </w:numPr>
        <w:spacing w:line="0" w:lineRule="atLeast"/>
        <w:ind w:leftChars="0"/>
        <w:rPr>
          <w:rFonts w:ascii="微軟正黑體" w:eastAsia="微軟正黑體" w:hAnsi="微軟正黑體"/>
          <w:sz w:val="28"/>
          <w:szCs w:val="28"/>
        </w:rPr>
      </w:pPr>
      <w:r w:rsidRPr="003D5ECD">
        <w:rPr>
          <w:rFonts w:ascii="微軟正黑體" w:eastAsia="微軟正黑體" w:hAnsi="微軟正黑體" w:hint="eastAsia"/>
          <w:sz w:val="28"/>
          <w:szCs w:val="28"/>
        </w:rPr>
        <w:t>定期免費由長庚醫院進行全體同仁之健康檢查。</w:t>
      </w:r>
    </w:p>
    <w:p w:rsidR="003D5ECD" w:rsidRPr="003D5ECD" w:rsidRDefault="003D5ECD" w:rsidP="003D5ECD">
      <w:pPr>
        <w:pStyle w:val="a9"/>
        <w:numPr>
          <w:ilvl w:val="0"/>
          <w:numId w:val="6"/>
        </w:numPr>
        <w:spacing w:line="0" w:lineRule="atLeast"/>
        <w:ind w:leftChars="0"/>
        <w:rPr>
          <w:rFonts w:ascii="微軟正黑體" w:eastAsia="微軟正黑體" w:hAnsi="微軟正黑體"/>
          <w:sz w:val="28"/>
          <w:szCs w:val="28"/>
        </w:rPr>
      </w:pPr>
      <w:r w:rsidRPr="003D5ECD">
        <w:rPr>
          <w:rFonts w:ascii="微軟正黑體" w:eastAsia="微軟正黑體" w:hAnsi="微軟正黑體" w:hint="eastAsia"/>
          <w:sz w:val="28"/>
          <w:szCs w:val="28"/>
        </w:rPr>
        <w:t>發給同仁生日禮物、婚</w:t>
      </w:r>
      <w:proofErr w:type="gramStart"/>
      <w:r w:rsidRPr="003D5ECD">
        <w:rPr>
          <w:rFonts w:ascii="微軟正黑體" w:eastAsia="微軟正黑體" w:hAnsi="微軟正黑體" w:hint="eastAsia"/>
          <w:sz w:val="28"/>
          <w:szCs w:val="28"/>
        </w:rPr>
        <w:t>喪賀奠</w:t>
      </w:r>
      <w:proofErr w:type="gramEnd"/>
      <w:r w:rsidRPr="003D5ECD">
        <w:rPr>
          <w:rFonts w:ascii="微軟正黑體" w:eastAsia="微軟正黑體" w:hAnsi="微軟正黑體" w:hint="eastAsia"/>
          <w:sz w:val="28"/>
          <w:szCs w:val="28"/>
        </w:rPr>
        <w:t>金、三節福利品、子女教育獎學金、員工購股獎勵金。</w:t>
      </w:r>
    </w:p>
    <w:p w:rsidR="003D5ECD" w:rsidRPr="003D5ECD" w:rsidRDefault="003D5ECD" w:rsidP="003D5ECD">
      <w:pPr>
        <w:pStyle w:val="a9"/>
        <w:numPr>
          <w:ilvl w:val="0"/>
          <w:numId w:val="6"/>
        </w:numPr>
        <w:spacing w:line="0" w:lineRule="atLeast"/>
        <w:ind w:leftChars="0"/>
        <w:rPr>
          <w:rFonts w:ascii="微軟正黑體" w:eastAsia="微軟正黑體" w:hAnsi="微軟正黑體"/>
          <w:sz w:val="28"/>
          <w:szCs w:val="28"/>
        </w:rPr>
      </w:pPr>
      <w:r w:rsidRPr="003D5ECD">
        <w:rPr>
          <w:rFonts w:ascii="微軟正黑體" w:eastAsia="微軟正黑體" w:hAnsi="微軟正黑體" w:hint="eastAsia"/>
          <w:sz w:val="28"/>
          <w:szCs w:val="28"/>
        </w:rPr>
        <w:t>規劃特約旅遊，並補助春秋季郊遊及年終聚餐等活動。</w:t>
      </w:r>
    </w:p>
    <w:p w:rsidR="003D5ECD" w:rsidRPr="003D5ECD" w:rsidRDefault="003D5ECD" w:rsidP="003D5ECD">
      <w:pPr>
        <w:spacing w:line="0" w:lineRule="atLeast"/>
        <w:rPr>
          <w:rFonts w:ascii="微軟正黑體" w:eastAsia="微軟正黑體" w:hAnsi="微軟正黑體"/>
          <w:sz w:val="28"/>
          <w:szCs w:val="28"/>
        </w:rPr>
      </w:pPr>
    </w:p>
    <w:p w:rsidR="003D5ECD" w:rsidRPr="003D5ECD" w:rsidRDefault="003D5ECD" w:rsidP="003D5ECD">
      <w:pPr>
        <w:spacing w:line="0" w:lineRule="atLeast"/>
        <w:rPr>
          <w:rFonts w:ascii="微軟正黑體" w:eastAsia="微軟正黑體" w:hAnsi="微軟正黑體"/>
          <w:sz w:val="28"/>
          <w:szCs w:val="28"/>
        </w:rPr>
      </w:pPr>
      <w:r w:rsidRPr="003D5ECD">
        <w:rPr>
          <w:rFonts w:ascii="微軟正黑體" w:eastAsia="微軟正黑體" w:hAnsi="微軟正黑體" w:hint="eastAsia"/>
          <w:sz w:val="28"/>
          <w:szCs w:val="28"/>
        </w:rPr>
        <w:t>工作時間：台北總公司 8:30~17:30。</w:t>
      </w:r>
    </w:p>
    <w:sectPr w:rsidR="003D5ECD" w:rsidRPr="003D5ECD" w:rsidSect="006778E2">
      <w:footerReference w:type="default" r:id="rId9"/>
      <w:pgSz w:w="11906" w:h="16838"/>
      <w:pgMar w:top="1440" w:right="1080" w:bottom="1440" w:left="1080" w:header="851" w:footer="12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DE6" w:rsidRDefault="005A0DE6" w:rsidP="0087106F">
      <w:r>
        <w:separator/>
      </w:r>
    </w:p>
  </w:endnote>
  <w:endnote w:type="continuationSeparator" w:id="0">
    <w:p w:rsidR="005A0DE6" w:rsidRDefault="005A0DE6" w:rsidP="00871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06F" w:rsidRDefault="006778E2" w:rsidP="0087106F">
    <w:pPr>
      <w:pStyle w:val="a5"/>
      <w:jc w:val="right"/>
    </w:pPr>
    <w:r>
      <w:rPr>
        <w:noProof/>
      </w:rPr>
      <w:drawing>
        <wp:anchor distT="0" distB="0" distL="114300" distR="114300" simplePos="0" relativeHeight="251662336" behindDoc="1" locked="0" layoutInCell="1" allowOverlap="1" wp14:anchorId="096580BF" wp14:editId="1608E419">
          <wp:simplePos x="0" y="0"/>
          <wp:positionH relativeFrom="column">
            <wp:posOffset>6629400</wp:posOffset>
          </wp:positionH>
          <wp:positionV relativeFrom="paragraph">
            <wp:posOffset>10031095</wp:posOffset>
          </wp:positionV>
          <wp:extent cx="847725" cy="473710"/>
          <wp:effectExtent l="0" t="0" r="9525" b="2540"/>
          <wp:wrapNone/>
          <wp:docPr id="10" name="圖片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473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106F">
      <w:rPr>
        <w:noProof/>
      </w:rPr>
      <w:drawing>
        <wp:anchor distT="0" distB="0" distL="114300" distR="114300" simplePos="0" relativeHeight="251661312" behindDoc="1" locked="0" layoutInCell="1" allowOverlap="1" wp14:anchorId="6E235C36" wp14:editId="5D95683F">
          <wp:simplePos x="0" y="0"/>
          <wp:positionH relativeFrom="column">
            <wp:posOffset>6629400</wp:posOffset>
          </wp:positionH>
          <wp:positionV relativeFrom="paragraph">
            <wp:posOffset>9993630</wp:posOffset>
          </wp:positionV>
          <wp:extent cx="847725" cy="473710"/>
          <wp:effectExtent l="0" t="0" r="9525" b="2540"/>
          <wp:wrapNone/>
          <wp:docPr id="5" name="圖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473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106F">
      <w:rPr>
        <w:noProof/>
      </w:rPr>
      <w:drawing>
        <wp:anchor distT="0" distB="0" distL="114300" distR="114300" simplePos="0" relativeHeight="251660288" behindDoc="1" locked="0" layoutInCell="1" allowOverlap="1" wp14:anchorId="47CD10A1" wp14:editId="2103BEDE">
          <wp:simplePos x="0" y="0"/>
          <wp:positionH relativeFrom="column">
            <wp:posOffset>6629400</wp:posOffset>
          </wp:positionH>
          <wp:positionV relativeFrom="paragraph">
            <wp:posOffset>9993630</wp:posOffset>
          </wp:positionV>
          <wp:extent cx="847725" cy="473710"/>
          <wp:effectExtent l="0" t="0" r="9525" b="2540"/>
          <wp:wrapNone/>
          <wp:docPr id="4" name="圖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473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106F">
      <w:rPr>
        <w:noProof/>
      </w:rPr>
      <w:drawing>
        <wp:anchor distT="0" distB="0" distL="114300" distR="114300" simplePos="0" relativeHeight="251659264" behindDoc="1" locked="0" layoutInCell="1" allowOverlap="1" wp14:anchorId="27BDFDFA" wp14:editId="3EC5238E">
          <wp:simplePos x="0" y="0"/>
          <wp:positionH relativeFrom="column">
            <wp:posOffset>6629400</wp:posOffset>
          </wp:positionH>
          <wp:positionV relativeFrom="paragraph">
            <wp:posOffset>9993630</wp:posOffset>
          </wp:positionV>
          <wp:extent cx="847725" cy="473710"/>
          <wp:effectExtent l="0" t="0" r="9525" b="2540"/>
          <wp:wrapNone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473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106F">
      <w:rPr>
        <w:noProof/>
      </w:rPr>
      <w:drawing>
        <wp:anchor distT="0" distB="0" distL="114300" distR="114300" simplePos="0" relativeHeight="251658240" behindDoc="1" locked="0" layoutInCell="1" allowOverlap="1" wp14:anchorId="2BF1E038" wp14:editId="793391D1">
          <wp:simplePos x="0" y="0"/>
          <wp:positionH relativeFrom="column">
            <wp:posOffset>6629400</wp:posOffset>
          </wp:positionH>
          <wp:positionV relativeFrom="paragraph">
            <wp:posOffset>9993630</wp:posOffset>
          </wp:positionV>
          <wp:extent cx="847725" cy="473710"/>
          <wp:effectExtent l="0" t="0" r="9525" b="2540"/>
          <wp:wrapNone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473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A6DF816" wp14:editId="77D332E3">
          <wp:extent cx="857250" cy="485775"/>
          <wp:effectExtent l="0" t="0" r="0" b="9525"/>
          <wp:docPr id="11" name="圖片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DE6" w:rsidRDefault="005A0DE6" w:rsidP="0087106F">
      <w:r>
        <w:separator/>
      </w:r>
    </w:p>
  </w:footnote>
  <w:footnote w:type="continuationSeparator" w:id="0">
    <w:p w:rsidR="005A0DE6" w:rsidRDefault="005A0DE6" w:rsidP="00871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3E0FCB"/>
    <w:multiLevelType w:val="hybridMultilevel"/>
    <w:tmpl w:val="25220CE0"/>
    <w:lvl w:ilvl="0" w:tplc="E5AE00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AC179BA"/>
    <w:multiLevelType w:val="hybridMultilevel"/>
    <w:tmpl w:val="6D6AF21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3BD62EA6"/>
    <w:multiLevelType w:val="hybridMultilevel"/>
    <w:tmpl w:val="A662870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45981EB6"/>
    <w:multiLevelType w:val="hybridMultilevel"/>
    <w:tmpl w:val="7F76464A"/>
    <w:lvl w:ilvl="0" w:tplc="E5AE00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4B757A1F"/>
    <w:multiLevelType w:val="hybridMultilevel"/>
    <w:tmpl w:val="B5A8A44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7C1A38CE"/>
    <w:multiLevelType w:val="hybridMultilevel"/>
    <w:tmpl w:val="F64444B4"/>
    <w:lvl w:ilvl="0" w:tplc="E5AE00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9E6"/>
    <w:rsid w:val="001E0741"/>
    <w:rsid w:val="00200119"/>
    <w:rsid w:val="002A162E"/>
    <w:rsid w:val="002E63BA"/>
    <w:rsid w:val="00385852"/>
    <w:rsid w:val="003D5ECD"/>
    <w:rsid w:val="00470ED2"/>
    <w:rsid w:val="005139E6"/>
    <w:rsid w:val="005A0DE6"/>
    <w:rsid w:val="006778E2"/>
    <w:rsid w:val="007A7195"/>
    <w:rsid w:val="00837D88"/>
    <w:rsid w:val="0087106F"/>
    <w:rsid w:val="00875E7E"/>
    <w:rsid w:val="00887896"/>
    <w:rsid w:val="008D4497"/>
    <w:rsid w:val="009A564E"/>
    <w:rsid w:val="00BD2E10"/>
    <w:rsid w:val="00C37A26"/>
    <w:rsid w:val="00D204F1"/>
    <w:rsid w:val="00D441D7"/>
    <w:rsid w:val="00E4080E"/>
    <w:rsid w:val="00EC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69D3582-4A1A-42A3-A98F-E72BCC929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139E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8710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7106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710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7106F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710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7106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6778E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Visio_2003-2010___1.vsd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XD0100/王瑾瑩</dc:creator>
  <cp:lastModifiedBy>chinying</cp:lastModifiedBy>
  <cp:revision>4</cp:revision>
  <cp:lastPrinted>2015-07-18T03:11:00Z</cp:lastPrinted>
  <dcterms:created xsi:type="dcterms:W3CDTF">2013-12-12T03:10:00Z</dcterms:created>
  <dcterms:modified xsi:type="dcterms:W3CDTF">2016-03-31T08:02:00Z</dcterms:modified>
</cp:coreProperties>
</file>