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64" w:rsidRPr="00591A64" w:rsidRDefault="00591A64" w:rsidP="00591A64">
      <w:pPr>
        <w:rPr>
          <w:sz w:val="32"/>
          <w:szCs w:val="32"/>
        </w:rPr>
      </w:pPr>
      <w:r w:rsidRPr="00591A64">
        <w:rPr>
          <w:rFonts w:hint="eastAsia"/>
          <w:sz w:val="32"/>
          <w:szCs w:val="32"/>
        </w:rPr>
        <w:t xml:space="preserve">Title: </w:t>
      </w:r>
      <w:r w:rsidRPr="00591A64">
        <w:rPr>
          <w:sz w:val="32"/>
          <w:szCs w:val="32"/>
        </w:rPr>
        <w:t>Obfuscation technologies and self-defensive malwares</w:t>
      </w:r>
      <w:bookmarkStart w:id="0" w:name="_GoBack"/>
      <w:bookmarkEnd w:id="0"/>
    </w:p>
    <w:p w:rsidR="00591A64" w:rsidRDefault="00591A64" w:rsidP="00591A64"/>
    <w:p w:rsidR="00591A64" w:rsidRPr="00591A64" w:rsidRDefault="00591A64" w:rsidP="00591A64">
      <w:pPr>
        <w:rPr>
          <w:sz w:val="28"/>
          <w:szCs w:val="28"/>
        </w:rPr>
      </w:pPr>
      <w:r w:rsidRPr="00591A64">
        <w:rPr>
          <w:rFonts w:hint="eastAsia"/>
          <w:sz w:val="28"/>
          <w:szCs w:val="28"/>
        </w:rPr>
        <w:t xml:space="preserve">Speaker: </w:t>
      </w:r>
      <w:proofErr w:type="spellStart"/>
      <w:r w:rsidRPr="00591A64">
        <w:rPr>
          <w:rFonts w:hint="eastAsia"/>
          <w:sz w:val="28"/>
          <w:szCs w:val="28"/>
        </w:rPr>
        <w:t>KangBin</w:t>
      </w:r>
      <w:proofErr w:type="spellEnd"/>
      <w:r w:rsidRPr="00591A64">
        <w:rPr>
          <w:rFonts w:hint="eastAsia"/>
          <w:sz w:val="28"/>
          <w:szCs w:val="28"/>
        </w:rPr>
        <w:t xml:space="preserve"> </w:t>
      </w:r>
      <w:proofErr w:type="spellStart"/>
      <w:r w:rsidRPr="00591A64">
        <w:rPr>
          <w:rFonts w:hint="eastAsia"/>
          <w:sz w:val="28"/>
          <w:szCs w:val="28"/>
        </w:rPr>
        <w:t>Yim</w:t>
      </w:r>
      <w:proofErr w:type="spellEnd"/>
      <w:r w:rsidRPr="00591A64">
        <w:rPr>
          <w:rFonts w:hint="eastAsia"/>
          <w:sz w:val="28"/>
          <w:szCs w:val="28"/>
        </w:rPr>
        <w:t xml:space="preserve">, </w:t>
      </w:r>
      <w:proofErr w:type="spellStart"/>
      <w:r w:rsidRPr="00591A64">
        <w:rPr>
          <w:sz w:val="28"/>
          <w:szCs w:val="28"/>
        </w:rPr>
        <w:t>Soonchunhyang</w:t>
      </w:r>
      <w:proofErr w:type="spellEnd"/>
      <w:r w:rsidRPr="00591A64">
        <w:rPr>
          <w:sz w:val="28"/>
          <w:szCs w:val="28"/>
        </w:rPr>
        <w:t xml:space="preserve"> University</w:t>
      </w:r>
      <w:r w:rsidRPr="00591A64">
        <w:rPr>
          <w:rFonts w:hint="eastAsia"/>
          <w:sz w:val="28"/>
          <w:szCs w:val="28"/>
        </w:rPr>
        <w:t>, South Korea</w:t>
      </w:r>
    </w:p>
    <w:p w:rsidR="00591A64" w:rsidRDefault="00591A64" w:rsidP="00591A64"/>
    <w:p w:rsidR="00591A64" w:rsidRDefault="00591A64" w:rsidP="00591A64"/>
    <w:p w:rsidR="00AF7D38" w:rsidRDefault="00591A64" w:rsidP="00591A64">
      <w:r>
        <w:t xml:space="preserve">Bio: </w:t>
      </w:r>
      <w:proofErr w:type="spellStart"/>
      <w:r>
        <w:rPr>
          <w:rFonts w:hint="eastAsia"/>
        </w:rPr>
        <w:t>KangBin</w:t>
      </w:r>
      <w:proofErr w:type="spellEnd"/>
      <w:r>
        <w:rPr>
          <w:rFonts w:hint="eastAsia"/>
        </w:rPr>
        <w:t xml:space="preserve"> </w:t>
      </w:r>
      <w:proofErr w:type="spellStart"/>
      <w:r>
        <w:rPr>
          <w:rFonts w:hint="eastAsia"/>
        </w:rPr>
        <w:t>Yim</w:t>
      </w:r>
      <w:proofErr w:type="spellEnd"/>
      <w:r>
        <w:rPr>
          <w:rFonts w:hint="eastAsia"/>
        </w:rPr>
        <w:t xml:space="preserve"> </w:t>
      </w:r>
      <w:r>
        <w:t xml:space="preserve">received his B.S., M.S., and Ph.D. from </w:t>
      </w:r>
      <w:proofErr w:type="spellStart"/>
      <w:r>
        <w:t>Ajou</w:t>
      </w:r>
      <w:proofErr w:type="spellEnd"/>
      <w:r>
        <w:t xml:space="preserve"> University, Korea in 1992, 1994 and 2001, respectively. He is currently an associate professor in the Department of Information Security Engineering, </w:t>
      </w:r>
      <w:proofErr w:type="spellStart"/>
      <w:r>
        <w:t>Soonchunhyang</w:t>
      </w:r>
      <w:proofErr w:type="spellEnd"/>
      <w:r>
        <w:t xml:space="preserve"> University. He has served as an executive board member of Korea Institute of Information Security and Cryptology, Korean Society for Internet Information and The Institute of Electronics Engineers of Korea as well as a committee chair of international conferences and workshops and the guest editor of the journals such as JIT, MIS, JISIS and </w:t>
      </w:r>
      <w:proofErr w:type="spellStart"/>
      <w:r>
        <w:t>JoWUA</w:t>
      </w:r>
      <w:proofErr w:type="spellEnd"/>
      <w:r>
        <w:t>. His research interests include vulnerability assessment, malware analysis, code obfuscation, data leakage prevention, secure platform architecture and secure mobility management. Related to these topics, he has worked on more than fifty research projects and published over a hundred research papers.</w:t>
      </w:r>
    </w:p>
    <w:sectPr w:rsidR="00AF7D38" w:rsidSect="0033560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F1B" w:rsidRDefault="006C0F1B"/>
  </w:endnote>
  <w:endnote w:type="continuationSeparator" w:id="0">
    <w:p w:rsidR="006C0F1B" w:rsidRDefault="006C0F1B"/>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F1B" w:rsidRDefault="006C0F1B"/>
  </w:footnote>
  <w:footnote w:type="continuationSeparator" w:id="0">
    <w:p w:rsidR="006C0F1B" w:rsidRDefault="006C0F1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64"/>
    <w:rsid w:val="00083615"/>
    <w:rsid w:val="0008411C"/>
    <w:rsid w:val="0033560B"/>
    <w:rsid w:val="00591A64"/>
    <w:rsid w:val="006C0F1B"/>
    <w:rsid w:val="00AF7D38"/>
    <w:rsid w:val="00BD6594"/>
    <w:rsid w:val="00CD276D"/>
    <w:rsid w:val="00DA2A8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60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276D"/>
    <w:pPr>
      <w:tabs>
        <w:tab w:val="center" w:pos="4153"/>
        <w:tab w:val="right" w:pos="8306"/>
      </w:tabs>
      <w:snapToGrid w:val="0"/>
    </w:pPr>
    <w:rPr>
      <w:sz w:val="20"/>
      <w:szCs w:val="20"/>
    </w:rPr>
  </w:style>
  <w:style w:type="character" w:customStyle="1" w:styleId="a4">
    <w:name w:val="頁首 字元"/>
    <w:basedOn w:val="a0"/>
    <w:link w:val="a3"/>
    <w:uiPriority w:val="99"/>
    <w:semiHidden/>
    <w:rsid w:val="00CD276D"/>
    <w:rPr>
      <w:sz w:val="20"/>
      <w:szCs w:val="20"/>
    </w:rPr>
  </w:style>
  <w:style w:type="paragraph" w:styleId="a5">
    <w:name w:val="footer"/>
    <w:basedOn w:val="a"/>
    <w:link w:val="a6"/>
    <w:uiPriority w:val="99"/>
    <w:semiHidden/>
    <w:unhideWhenUsed/>
    <w:rsid w:val="00CD276D"/>
    <w:pPr>
      <w:tabs>
        <w:tab w:val="center" w:pos="4153"/>
        <w:tab w:val="right" w:pos="8306"/>
      </w:tabs>
      <w:snapToGrid w:val="0"/>
    </w:pPr>
    <w:rPr>
      <w:sz w:val="20"/>
      <w:szCs w:val="20"/>
    </w:rPr>
  </w:style>
  <w:style w:type="character" w:customStyle="1" w:styleId="a6">
    <w:name w:val="頁尾 字元"/>
    <w:basedOn w:val="a0"/>
    <w:link w:val="a5"/>
    <w:uiPriority w:val="99"/>
    <w:semiHidden/>
    <w:rsid w:val="00CD27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THUCS</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leufy</dc:creator>
  <cp:lastModifiedBy>THUCS-money</cp:lastModifiedBy>
  <cp:revision>2</cp:revision>
  <dcterms:created xsi:type="dcterms:W3CDTF">2013-02-26T05:54:00Z</dcterms:created>
  <dcterms:modified xsi:type="dcterms:W3CDTF">2013-02-26T05:54:00Z</dcterms:modified>
</cp:coreProperties>
</file>